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center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福建南平南孚电池有限公司招聘简章</w:t>
      </w:r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一：公司简介 </w:t>
      </w:r>
    </w:p>
    <w:p>
      <w:pPr>
        <w:pStyle w:val="14"/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南孚是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中国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影响力非凡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的消费品公司之一，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入选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中国品牌价值排行榜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其中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碱性电池市场份额超过80%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连续28年中国销量第一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  <w:t>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产品上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我们进军物联网电池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小型化智能穿戴锂电池以及新消费品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致力于成为小电池领域全球领导者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营销上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我们启动新营销新零售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国际化战略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开拓更多具有国际影响力的消费品品牌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技术上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我们成立了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中国首个物联网电池电源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研发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生产基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地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拥有技术精良、高效生产的制造中心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  <w:t>。</w:t>
      </w:r>
    </w:p>
    <w:p>
      <w:pPr>
        <w:pStyle w:val="14"/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我们拥有广阔的舞台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</w:rPr>
        <w:t>来南孚，开启你的能量！</w:t>
      </w:r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二：招聘岗位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Hans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Hans" w:bidi="ar"/>
        </w:rPr>
        <w:t>生产管理培训生</w:t>
      </w: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eastAsia="zh-Hans" w:bidi="ar"/>
        </w:rPr>
        <w:t>：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岗位职责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1、在工程师指导下，参与学习设备装配；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2、负责设备的操作及简单故障排除；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3、根据车间设备维护计划，做好实施和跟踪记录；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4、定期对生产设备进行巡检，并做好巡检记录；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5、处理设备故障，设备故障维修后，对产品质量进行初步识别。</w:t>
      </w:r>
    </w:p>
    <w:p>
      <w:pPr>
        <w:pStyle w:val="14"/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Hans"/>
        </w:rPr>
        <w:t>招聘要求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eastAsia="zh-Hans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1、大专及以上学历，理工科专业，机械、电气类优先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sz w:val="22"/>
          <w:szCs w:val="22"/>
          <w:lang w:val="en-US" w:eastAsia="zh-CN"/>
        </w:rPr>
        <w:t>2、诚实正直，积极求胜，具有良好的责任心和团队协作精神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Hans" w:bidi="ar"/>
        </w:rPr>
      </w:pPr>
      <w:r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Hans" w:bidi="ar"/>
        </w:rPr>
        <w:t>检验员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岗位职责：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1、按照标准作业程序，对电池产品性能进行测试，填写检测记录和报告，对结果的准确性、可靠性和公正性负责；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2、建立检测数据库，对数据定期统计和分析并出具报告，能及时发现报告出现的质量隐患；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3、负责仪器设备和电脑软件的运行维护，巡检及管理。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任职要求：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1、大专及以上学历，计算机、电子电气、通信工程、化学相关专业优先；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2、熟悉计算机常用办公软件，对计算机有兴趣，擅长数据分析者优先；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3、动手能力强，良好的责任心和团队协作精神。</w:t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br w:type="textWrapping"/>
      </w:r>
      <w:r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4、做人诚实，工作细致，吃苦耐劳。</w:t>
      </w:r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三：薪酬福利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具有竞争力薪酬：年薪</w:t>
      </w:r>
      <w:r>
        <w:rPr>
          <w:rFonts w:hint="default" w:ascii="微软雅黑" w:hAnsi="微软雅黑" w:eastAsia="微软雅黑" w:cs="微软雅黑"/>
          <w:sz w:val="24"/>
          <w:szCs w:val="24"/>
        </w:rPr>
        <w:t>5.6-8</w:t>
      </w:r>
      <w:r>
        <w:rPr>
          <w:rFonts w:hint="eastAsia" w:ascii="微软雅黑" w:hAnsi="微软雅黑" w:eastAsia="微软雅黑" w:cs="微软雅黑"/>
          <w:sz w:val="24"/>
          <w:szCs w:val="24"/>
        </w:rPr>
        <w:t>万，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Hans"/>
        </w:rPr>
        <w:t>员工宿舍</w:t>
      </w:r>
      <w:r>
        <w:rPr>
          <w:rFonts w:hint="default" w:ascii="微软雅黑" w:hAnsi="微软雅黑" w:eastAsia="微软雅黑" w:cs="微软雅黑"/>
          <w:sz w:val="24"/>
          <w:szCs w:val="24"/>
          <w:lang w:eastAsia="zh-Hans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带薪年假，法定节假日，专业培训，</w:t>
      </w:r>
      <w:r>
        <w:rPr>
          <w:rFonts w:hint="default" w:ascii="微软雅黑" w:hAnsi="微软雅黑" w:eastAsia="微软雅黑" w:cs="微软雅黑"/>
          <w:sz w:val="24"/>
          <w:szCs w:val="24"/>
        </w:rPr>
        <w:t>五</w:t>
      </w:r>
      <w:r>
        <w:rPr>
          <w:rFonts w:hint="eastAsia" w:ascii="微软雅黑" w:hAnsi="微软雅黑" w:eastAsia="微软雅黑" w:cs="微软雅黑"/>
          <w:sz w:val="24"/>
          <w:szCs w:val="24"/>
        </w:rPr>
        <w:t>险一金 ，高温补贴</w:t>
      </w:r>
      <w:r>
        <w:rPr>
          <w:rFonts w:hint="default" w:ascii="微软雅黑" w:hAnsi="微软雅黑" w:eastAsia="微软雅黑" w:cs="微软雅黑"/>
          <w:sz w:val="24"/>
          <w:szCs w:val="24"/>
        </w:rPr>
        <w:t>，节日福利、加班补贴</w:t>
      </w:r>
      <w:r>
        <w:rPr>
          <w:rFonts w:hint="eastAsia" w:ascii="微软雅黑" w:hAnsi="微软雅黑" w:eastAsia="微软雅黑" w:cs="微软雅黑"/>
          <w:sz w:val="24"/>
          <w:szCs w:val="24"/>
        </w:rPr>
        <w:t>等</w:t>
      </w:r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2、完善的培训体系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：导师一对一带教，专业的理论培训和实践培训</w:t>
      </w:r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3、良好的晋升机制：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五级双通道，广阔的发展空间，为员工成长提供无限可能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四：</w:t>
      </w: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zCs w:val="24"/>
        </w:rPr>
        <w:t>应聘方式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线上投递：将简历投递到招聘邮箱：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instrText xml:space="preserve"> HYPERLINK "mailto:zhenjun.tang@nanfu.com"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separate"/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y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Hans"/>
        </w:rPr>
        <w:t>ing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.lin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@nanfu.com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，简历格式：岗位-学校-姓名</w:t>
      </w:r>
      <w:bookmarkStart w:id="0" w:name="_GoBack"/>
      <w:bookmarkEnd w:id="0"/>
    </w:p>
    <w:p>
      <w:pPr>
        <w:pStyle w:val="5"/>
        <w:spacing w:before="0" w:beforeAutospacing="0" w:after="0" w:afterAutospacing="0" w:line="360" w:lineRule="auto"/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333333"/>
          <w:sz w:val="24"/>
          <w:szCs w:val="24"/>
        </w:rPr>
        <w:t>五：联系方式</w:t>
      </w:r>
    </w:p>
    <w:p>
      <w:pP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联系人：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林颖</w:t>
      </w:r>
    </w:p>
    <w:p>
      <w:pP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联系电话：0599-87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21031</w:t>
      </w:r>
    </w:p>
    <w:p>
      <w:pP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招聘邮箱：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instrText xml:space="preserve"> HYPERLINK "mailto:zhenjun.tang@nanfu.com" </w:instrTex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separate"/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y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Hans"/>
        </w:rPr>
        <w:t>ing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</w:rPr>
        <w:t>.lin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@nanfu.com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fldChar w:fldCharType="end"/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</w:rPr>
        <w:t>招聘流程：简历投递-面试-录用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����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umberOnly">
    <w:altName w:val="苹方-简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1331"/>
    <w:multiLevelType w:val="multilevel"/>
    <w:tmpl w:val="1DC4133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D"/>
    <w:rsid w:val="00084304"/>
    <w:rsid w:val="000B21EE"/>
    <w:rsid w:val="00195B24"/>
    <w:rsid w:val="002626E4"/>
    <w:rsid w:val="002B65C7"/>
    <w:rsid w:val="003428E4"/>
    <w:rsid w:val="00354ADD"/>
    <w:rsid w:val="004511CB"/>
    <w:rsid w:val="00466A27"/>
    <w:rsid w:val="00562524"/>
    <w:rsid w:val="005860DE"/>
    <w:rsid w:val="005A3398"/>
    <w:rsid w:val="005B2F8E"/>
    <w:rsid w:val="006F362C"/>
    <w:rsid w:val="00790AE5"/>
    <w:rsid w:val="00922E4E"/>
    <w:rsid w:val="00926007"/>
    <w:rsid w:val="0092681D"/>
    <w:rsid w:val="009D6976"/>
    <w:rsid w:val="00AC3699"/>
    <w:rsid w:val="00B05E6D"/>
    <w:rsid w:val="00B43CB1"/>
    <w:rsid w:val="00BC61C4"/>
    <w:rsid w:val="00BE2FAB"/>
    <w:rsid w:val="00C406C5"/>
    <w:rsid w:val="00C47BEA"/>
    <w:rsid w:val="00C47CFD"/>
    <w:rsid w:val="00C647A6"/>
    <w:rsid w:val="00C73FE5"/>
    <w:rsid w:val="00C8436B"/>
    <w:rsid w:val="00CE59F5"/>
    <w:rsid w:val="00D548C6"/>
    <w:rsid w:val="00EB4ED4"/>
    <w:rsid w:val="00F65850"/>
    <w:rsid w:val="1DA8325E"/>
    <w:rsid w:val="23F110CA"/>
    <w:rsid w:val="26FFC904"/>
    <w:rsid w:val="2E7E583D"/>
    <w:rsid w:val="33FE4FD5"/>
    <w:rsid w:val="3BAD596A"/>
    <w:rsid w:val="582A5061"/>
    <w:rsid w:val="5FFDA4B0"/>
    <w:rsid w:val="6F7E1AEB"/>
    <w:rsid w:val="72849E69"/>
    <w:rsid w:val="760513AA"/>
    <w:rsid w:val="7DEBF781"/>
    <w:rsid w:val="D5EF668D"/>
    <w:rsid w:val="DDFF6A93"/>
    <w:rsid w:val="FCD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字符"/>
    <w:basedOn w:val="6"/>
    <w:link w:val="3"/>
    <w:qFormat/>
    <w:uiPriority w:val="99"/>
    <w:rPr>
      <w:sz w:val="18"/>
      <w:szCs w:val="18"/>
    </w:rPr>
  </w:style>
  <w:style w:type="paragraph" w:customStyle="1" w:styleId="13">
    <w:name w:val="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2020-02-12T21:50:00Z</dcterms:created>
  <dc:creator>Windows 用户</dc:creator>
  <cp:lastModifiedBy>linying</cp:lastModifiedBy>
  <dcterms:modified xsi:type="dcterms:W3CDTF">2021-05-31T11:17:29Z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